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РЕЗОЛЮТИВНАЯ ЧАСТЬ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ЗАОЧНОГО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РЕШЕНИЯ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7"/>
          <w:szCs w:val="27"/>
        </w:rPr>
        <w:t>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1400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ПКО «Защита онлайн» к </w:t>
      </w:r>
      <w:r>
        <w:rPr>
          <w:rFonts w:ascii="Times New Roman" w:eastAsia="Times New Roman" w:hAnsi="Times New Roman" w:cs="Times New Roman"/>
          <w:sz w:val="27"/>
          <w:szCs w:val="27"/>
        </w:rPr>
        <w:t>Мясниковой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Яне Анатольевне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Защита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(ИНН </w:t>
      </w:r>
      <w:r>
        <w:rPr>
          <w:rFonts w:ascii="Times New Roman" w:eastAsia="Times New Roman" w:hAnsi="Times New Roman" w:cs="Times New Roman"/>
          <w:sz w:val="27"/>
          <w:szCs w:val="27"/>
        </w:rPr>
        <w:t>5407973637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Fonts w:ascii="Times New Roman" w:eastAsia="Times New Roman" w:hAnsi="Times New Roman" w:cs="Times New Roman"/>
          <w:sz w:val="27"/>
          <w:szCs w:val="27"/>
        </w:rPr>
        <w:t>Мясниковой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Яне Анатольевне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6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)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Мясниковой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Яны Анатольевны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пользу ООО «Защита онлайн»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4702583 от 2</w:t>
      </w:r>
      <w:r>
        <w:rPr>
          <w:rFonts w:ascii="Times New Roman" w:eastAsia="Times New Roman" w:hAnsi="Times New Roman" w:cs="Times New Roman"/>
          <w:sz w:val="27"/>
          <w:szCs w:val="27"/>
        </w:rPr>
        <w:t>6.03.2023 за период с 26.03.2023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25.08.2023 в размере </w:t>
      </w:r>
      <w:r>
        <w:rPr>
          <w:rStyle w:val="cat-Sumgrp-11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2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4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штраф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Мясниковой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Яны Анатольевны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«Защита онлайн»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5rplc-24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4">
    <w:name w:val="cat-Sum grp-15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